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29" w:rsidRPr="002C3D72" w:rsidRDefault="00AC0829" w:rsidP="00AC0829">
      <w:pPr>
        <w:pStyle w:val="NoSpacing"/>
        <w:jc w:val="center"/>
        <w:rPr>
          <w:rFonts w:ascii="Curlz MT" w:hAnsi="Curlz MT"/>
          <w:b/>
          <w:sz w:val="36"/>
          <w:szCs w:val="48"/>
        </w:rPr>
      </w:pPr>
      <w:r w:rsidRPr="002C3D72">
        <w:rPr>
          <w:rFonts w:ascii="Curlz MT" w:hAnsi="Curlz MT"/>
          <w:b/>
          <w:sz w:val="36"/>
          <w:szCs w:val="48"/>
        </w:rPr>
        <w:t>Algebra 2 Trig Assignments</w:t>
      </w:r>
    </w:p>
    <w:p w:rsidR="00E96C10" w:rsidRDefault="00AC0829" w:rsidP="002C3D72">
      <w:pPr>
        <w:pStyle w:val="NoSpacing"/>
        <w:jc w:val="center"/>
        <w:rPr>
          <w:rFonts w:ascii="Curlz MT" w:hAnsi="Curlz MT"/>
          <w:b/>
          <w:sz w:val="36"/>
          <w:szCs w:val="48"/>
        </w:rPr>
      </w:pPr>
      <w:r w:rsidRPr="002C3D72">
        <w:rPr>
          <w:rFonts w:ascii="Curlz MT" w:hAnsi="Curlz MT"/>
          <w:b/>
          <w:sz w:val="36"/>
          <w:szCs w:val="48"/>
        </w:rPr>
        <w:t>Chapter 9</w:t>
      </w:r>
    </w:p>
    <w:p w:rsidR="0079632B" w:rsidRPr="002C3D72" w:rsidRDefault="0079632B" w:rsidP="002C3D72">
      <w:pPr>
        <w:pStyle w:val="NoSpacing"/>
        <w:jc w:val="center"/>
        <w:rPr>
          <w:rFonts w:ascii="Curlz MT" w:hAnsi="Curlz MT"/>
          <w:b/>
          <w:sz w:val="36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61"/>
        <w:gridCol w:w="2164"/>
        <w:gridCol w:w="2156"/>
        <w:gridCol w:w="2158"/>
      </w:tblGrid>
      <w:tr w:rsidR="00E96C10" w:rsidTr="0079632B">
        <w:tc>
          <w:tcPr>
            <w:tcW w:w="2151" w:type="dxa"/>
          </w:tcPr>
          <w:p w:rsidR="00E96C10" w:rsidRDefault="00A54483" w:rsidP="00E96C10">
            <w:pPr>
              <w:pStyle w:val="NoSpacing"/>
              <w:jc w:val="center"/>
            </w:pPr>
            <w:r>
              <w:t>1/23</w:t>
            </w:r>
          </w:p>
          <w:p w:rsidR="006A3702" w:rsidRDefault="006A3702" w:rsidP="00E96C10">
            <w:pPr>
              <w:pStyle w:val="NoSpacing"/>
              <w:jc w:val="center"/>
            </w:pPr>
          </w:p>
          <w:p w:rsidR="00E96C10" w:rsidRDefault="00E96C10" w:rsidP="00655B92">
            <w:pPr>
              <w:pStyle w:val="NoSpacing"/>
              <w:jc w:val="center"/>
            </w:pPr>
          </w:p>
        </w:tc>
        <w:tc>
          <w:tcPr>
            <w:tcW w:w="2161" w:type="dxa"/>
          </w:tcPr>
          <w:p w:rsidR="00E96C10" w:rsidRDefault="00A54483" w:rsidP="00E96C10">
            <w:pPr>
              <w:pStyle w:val="NoSpacing"/>
              <w:jc w:val="center"/>
            </w:pPr>
            <w:r>
              <w:t>1/24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E96C10" w:rsidRDefault="00E96C10" w:rsidP="0079632B">
            <w:pPr>
              <w:pStyle w:val="NoSpacing"/>
              <w:jc w:val="center"/>
            </w:pPr>
          </w:p>
        </w:tc>
        <w:tc>
          <w:tcPr>
            <w:tcW w:w="2164" w:type="dxa"/>
          </w:tcPr>
          <w:p w:rsidR="00E96C10" w:rsidRDefault="00A54483" w:rsidP="00E96C10">
            <w:pPr>
              <w:pStyle w:val="NoSpacing"/>
              <w:jc w:val="center"/>
            </w:pPr>
            <w:r>
              <w:t>1/25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9.1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>p.503</w:t>
            </w: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 xml:space="preserve">#1 – 7, 18 – 27 </w:t>
            </w:r>
          </w:p>
          <w:p w:rsidR="0079632B" w:rsidRDefault="0079632B" w:rsidP="0079632B">
            <w:pPr>
              <w:pStyle w:val="NoSpacing"/>
              <w:jc w:val="center"/>
            </w:pPr>
            <w:r w:rsidRPr="00C8562A">
              <w:rPr>
                <w:i/>
                <w:sz w:val="20"/>
              </w:rPr>
              <w:t>Please graph on graph paper</w:t>
            </w:r>
          </w:p>
          <w:p w:rsidR="00C8562A" w:rsidRPr="00C8562A" w:rsidRDefault="00C8562A" w:rsidP="0079632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156" w:type="dxa"/>
          </w:tcPr>
          <w:p w:rsidR="00E96C10" w:rsidRDefault="00813F48" w:rsidP="00E96C10">
            <w:pPr>
              <w:pStyle w:val="NoSpacing"/>
              <w:jc w:val="center"/>
            </w:pPr>
            <w:r>
              <w:t>1/26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</w:t>
            </w:r>
            <w:r w:rsidRPr="004260ED">
              <w:rPr>
                <w:b/>
              </w:rPr>
              <w:t>.1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>p.504</w:t>
            </w: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 xml:space="preserve">#8, 9, 28 – 30, </w:t>
            </w: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 xml:space="preserve">12 – 14, 39 – 44 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b/>
                <w:sz w:val="20"/>
                <w:u w:val="single"/>
              </w:rPr>
              <w:t>AND</w:t>
            </w:r>
            <w:r w:rsidRPr="00C8562A">
              <w:rPr>
                <w:sz w:val="20"/>
              </w:rPr>
              <w:t xml:space="preserve">:  Create an </w:t>
            </w: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>Exp</w:t>
            </w:r>
            <w:r>
              <w:rPr>
                <w:sz w:val="20"/>
              </w:rPr>
              <w:t>.</w:t>
            </w:r>
            <w:r w:rsidRPr="00C8562A">
              <w:rPr>
                <w:sz w:val="20"/>
              </w:rPr>
              <w:t xml:space="preserve"> Function for</w:t>
            </w:r>
            <w:r>
              <w:rPr>
                <w:sz w:val="20"/>
              </w:rPr>
              <w:t xml:space="preserve"> –</w:t>
            </w:r>
          </w:p>
          <w:p w:rsidR="0079632B" w:rsidRPr="00C8562A" w:rsidRDefault="0079632B" w:rsidP="0079632B">
            <w:pPr>
              <w:pStyle w:val="NoSpacing"/>
              <w:jc w:val="center"/>
              <w:rPr>
                <w:sz w:val="20"/>
              </w:rPr>
            </w:pPr>
            <w:r w:rsidRPr="00C8562A">
              <w:rPr>
                <w:sz w:val="20"/>
              </w:rPr>
              <w:t>a) (5, 10) and (10, 50)</w:t>
            </w:r>
          </w:p>
          <w:p w:rsidR="0079632B" w:rsidRDefault="0079632B" w:rsidP="0079632B">
            <w:pPr>
              <w:pStyle w:val="NoSpacing"/>
              <w:jc w:val="center"/>
            </w:pPr>
            <w:r w:rsidRPr="00C8562A">
              <w:rPr>
                <w:sz w:val="20"/>
              </w:rPr>
              <w:t>b) (1, 6) and (3, 162)</w:t>
            </w:r>
          </w:p>
          <w:p w:rsidR="00ED7F0E" w:rsidRDefault="00ED7F0E" w:rsidP="006A3702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E96C10" w:rsidRDefault="00813F48" w:rsidP="00E96C10">
            <w:pPr>
              <w:pStyle w:val="NoSpacing"/>
              <w:jc w:val="center"/>
            </w:pPr>
            <w:r>
              <w:t>1/27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</w:t>
            </w:r>
            <w:r w:rsidRPr="004260ED">
              <w:rPr>
                <w:b/>
              </w:rPr>
              <w:t>.2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AA418A" w:rsidRDefault="0079632B" w:rsidP="0079632B">
            <w:pPr>
              <w:pStyle w:val="NoSpacing"/>
              <w:jc w:val="center"/>
              <w:rPr>
                <w:sz w:val="20"/>
                <w:szCs w:val="20"/>
              </w:rPr>
            </w:pPr>
            <w:r w:rsidRPr="00AA418A">
              <w:rPr>
                <w:sz w:val="20"/>
                <w:szCs w:val="20"/>
              </w:rPr>
              <w:t>p.514</w:t>
            </w:r>
          </w:p>
          <w:p w:rsidR="0079632B" w:rsidRPr="00AA418A" w:rsidRDefault="0079632B" w:rsidP="0079632B">
            <w:pPr>
              <w:pStyle w:val="NoSpacing"/>
              <w:jc w:val="center"/>
              <w:rPr>
                <w:sz w:val="20"/>
                <w:szCs w:val="20"/>
              </w:rPr>
            </w:pPr>
            <w:r w:rsidRPr="00AA418A">
              <w:rPr>
                <w:sz w:val="20"/>
                <w:szCs w:val="20"/>
              </w:rPr>
              <w:t>#1 – 12,</w:t>
            </w:r>
          </w:p>
          <w:p w:rsidR="00C8562A" w:rsidRDefault="0079632B" w:rsidP="0079632B">
            <w:pPr>
              <w:pStyle w:val="NoSpacing"/>
              <w:jc w:val="center"/>
            </w:pPr>
            <w:r w:rsidRPr="00AA418A">
              <w:rPr>
                <w:sz w:val="20"/>
                <w:szCs w:val="20"/>
              </w:rPr>
              <w:t>23 – 33(odd)</w:t>
            </w:r>
          </w:p>
        </w:tc>
      </w:tr>
      <w:tr w:rsidR="00E96C10" w:rsidTr="0079632B">
        <w:tc>
          <w:tcPr>
            <w:tcW w:w="2151" w:type="dxa"/>
          </w:tcPr>
          <w:p w:rsidR="00E96C10" w:rsidRDefault="00813F48" w:rsidP="00E96C10">
            <w:pPr>
              <w:pStyle w:val="NoSpacing"/>
              <w:jc w:val="center"/>
            </w:pPr>
            <w:r>
              <w:t>1/30</w:t>
            </w:r>
          </w:p>
          <w:p w:rsidR="00E915AE" w:rsidRPr="00AE6725" w:rsidRDefault="00E915AE" w:rsidP="00E915AE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Late Start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</w:t>
            </w:r>
            <w:r w:rsidRPr="004260ED">
              <w:rPr>
                <w:b/>
              </w:rPr>
              <w:t>.2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AA418A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p.515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#24 – 48(even), 19, 20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p.526</w:t>
            </w:r>
          </w:p>
          <w:p w:rsidR="0079632B" w:rsidRPr="00AA418A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#62, 63</w:t>
            </w:r>
            <w:r w:rsidRPr="00AA418A">
              <w:rPr>
                <w:sz w:val="20"/>
              </w:rPr>
              <w:t xml:space="preserve"> </w:t>
            </w:r>
          </w:p>
          <w:p w:rsidR="00E96C10" w:rsidRDefault="00E96C10" w:rsidP="0079632B">
            <w:pPr>
              <w:pStyle w:val="NoSpacing"/>
              <w:jc w:val="center"/>
            </w:pPr>
          </w:p>
        </w:tc>
        <w:tc>
          <w:tcPr>
            <w:tcW w:w="2161" w:type="dxa"/>
          </w:tcPr>
          <w:p w:rsidR="00E96C10" w:rsidRDefault="00813F48" w:rsidP="00E96C10">
            <w:pPr>
              <w:pStyle w:val="NoSpacing"/>
              <w:jc w:val="center"/>
            </w:pPr>
            <w:r>
              <w:t>1/31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9.3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AA418A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p.524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#12 – 20, </w:t>
            </w:r>
          </w:p>
          <w:p w:rsidR="0079632B" w:rsidRDefault="0079632B" w:rsidP="0079632B">
            <w:pPr>
              <w:pStyle w:val="NoSpacing"/>
              <w:jc w:val="center"/>
            </w:pPr>
            <w:r>
              <w:rPr>
                <w:sz w:val="20"/>
              </w:rPr>
              <w:t xml:space="preserve">25 – 30  </w:t>
            </w:r>
          </w:p>
          <w:p w:rsidR="00AE6725" w:rsidRPr="004260ED" w:rsidRDefault="00AE6725" w:rsidP="00AE67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E96C10" w:rsidRDefault="00813F48" w:rsidP="00E96C10">
            <w:pPr>
              <w:pStyle w:val="NoSpacing"/>
              <w:jc w:val="center"/>
            </w:pPr>
            <w:r>
              <w:t>2/1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9.3</w:t>
            </w:r>
          </w:p>
          <w:p w:rsidR="0079632B" w:rsidRDefault="0079632B" w:rsidP="0079632B">
            <w:pPr>
              <w:pStyle w:val="NoSpacing"/>
              <w:jc w:val="center"/>
              <w:rPr>
                <w:b/>
              </w:rPr>
            </w:pPr>
          </w:p>
          <w:p w:rsidR="00AE6725" w:rsidRDefault="0079632B" w:rsidP="0079632B">
            <w:pPr>
              <w:pStyle w:val="NoSpacing"/>
              <w:jc w:val="center"/>
            </w:pPr>
            <w:r>
              <w:rPr>
                <w:sz w:val="20"/>
              </w:rPr>
              <w:t>9.3 Worksheet</w:t>
            </w:r>
          </w:p>
        </w:tc>
        <w:tc>
          <w:tcPr>
            <w:tcW w:w="2156" w:type="dxa"/>
          </w:tcPr>
          <w:p w:rsidR="00E96C10" w:rsidRDefault="00813F48" w:rsidP="00E96C10">
            <w:pPr>
              <w:pStyle w:val="NoSpacing"/>
              <w:jc w:val="center"/>
            </w:pPr>
            <w:r>
              <w:t>2/2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6A3702" w:rsidRPr="004260ED" w:rsidRDefault="006A3702" w:rsidP="006A37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Review 9.1 – 9.3 </w:t>
            </w:r>
          </w:p>
          <w:p w:rsidR="006A3702" w:rsidRDefault="006A3702" w:rsidP="006A3702">
            <w:pPr>
              <w:pStyle w:val="NoSpacing"/>
              <w:jc w:val="center"/>
            </w:pPr>
          </w:p>
          <w:p w:rsidR="006A3702" w:rsidRPr="00AA418A" w:rsidRDefault="006A3702" w:rsidP="006A3702">
            <w:pPr>
              <w:pStyle w:val="NoSpacing"/>
              <w:jc w:val="center"/>
              <w:rPr>
                <w:sz w:val="20"/>
              </w:rPr>
            </w:pPr>
            <w:r w:rsidRPr="00AA418A">
              <w:rPr>
                <w:sz w:val="20"/>
              </w:rPr>
              <w:t xml:space="preserve">Review </w:t>
            </w:r>
          </w:p>
          <w:p w:rsidR="006A3702" w:rsidRPr="00AA418A" w:rsidRDefault="006A3702" w:rsidP="006A3702">
            <w:pPr>
              <w:pStyle w:val="NoSpacing"/>
              <w:jc w:val="center"/>
              <w:rPr>
                <w:sz w:val="20"/>
              </w:rPr>
            </w:pPr>
            <w:r w:rsidRPr="00AA418A">
              <w:rPr>
                <w:sz w:val="20"/>
              </w:rPr>
              <w:t>Worksheet</w:t>
            </w:r>
          </w:p>
          <w:p w:rsidR="00ED7F0E" w:rsidRDefault="00ED7F0E" w:rsidP="006A3702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E96C10" w:rsidRDefault="00813F48" w:rsidP="00E96C10">
            <w:pPr>
              <w:pStyle w:val="NoSpacing"/>
              <w:jc w:val="center"/>
            </w:pPr>
            <w:r>
              <w:t>2/3</w:t>
            </w:r>
          </w:p>
          <w:p w:rsidR="00E915AE" w:rsidRPr="00AE6725" w:rsidRDefault="00E915AE" w:rsidP="00E915AE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E6725">
              <w:rPr>
                <w:i/>
                <w:sz w:val="16"/>
                <w:szCs w:val="16"/>
              </w:rPr>
              <w:t>Pep Rally</w:t>
            </w:r>
          </w:p>
          <w:p w:rsidR="00AA418A" w:rsidRDefault="00AA418A" w:rsidP="00AA418A">
            <w:pPr>
              <w:pStyle w:val="NoSpacing"/>
            </w:pPr>
          </w:p>
          <w:p w:rsidR="00AA418A" w:rsidRPr="004260ED" w:rsidRDefault="00AA418A" w:rsidP="00AA418A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9.1 – 9.3</w:t>
            </w:r>
            <w:r w:rsidRPr="004260ED">
              <w:rPr>
                <w:b/>
                <w:sz w:val="44"/>
                <w:szCs w:val="44"/>
                <w:u w:val="dotted"/>
              </w:rPr>
              <w:t xml:space="preserve"> </w:t>
            </w:r>
          </w:p>
          <w:p w:rsidR="00ED7F0E" w:rsidRDefault="00AA418A" w:rsidP="00AA418A">
            <w:pPr>
              <w:pStyle w:val="NoSpacing"/>
              <w:jc w:val="center"/>
            </w:pPr>
            <w:r w:rsidRPr="004260ED">
              <w:rPr>
                <w:b/>
                <w:sz w:val="44"/>
                <w:szCs w:val="44"/>
                <w:u w:val="dotted"/>
              </w:rPr>
              <w:t>QUIZ</w:t>
            </w:r>
          </w:p>
        </w:tc>
      </w:tr>
      <w:tr w:rsidR="00E96C10" w:rsidTr="0079632B">
        <w:tc>
          <w:tcPr>
            <w:tcW w:w="2151" w:type="dxa"/>
          </w:tcPr>
          <w:p w:rsidR="00E96C10" w:rsidRDefault="00813F48" w:rsidP="00E96C10">
            <w:pPr>
              <w:pStyle w:val="NoSpacing"/>
              <w:jc w:val="center"/>
            </w:pPr>
            <w:r>
              <w:t>2/6</w:t>
            </w:r>
          </w:p>
          <w:p w:rsidR="001E308E" w:rsidRPr="00AE6725" w:rsidRDefault="001E308E" w:rsidP="001E308E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Late Start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0067DB" w:rsidRPr="004260ED" w:rsidRDefault="000067DB" w:rsidP="000067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9.4</w:t>
            </w:r>
          </w:p>
          <w:p w:rsidR="000067DB" w:rsidRDefault="000067DB" w:rsidP="000067DB">
            <w:pPr>
              <w:pStyle w:val="NoSpacing"/>
              <w:jc w:val="center"/>
            </w:pPr>
          </w:p>
          <w:p w:rsidR="000067DB" w:rsidRPr="00AA418A" w:rsidRDefault="000067DB" w:rsidP="000067D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p.531</w:t>
            </w:r>
          </w:p>
          <w:p w:rsidR="000067DB" w:rsidRPr="000067DB" w:rsidRDefault="000067DB" w:rsidP="000067D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#1 – 3, 5 – 8, 11 – 13,  22 – 26, 44 – 48 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DE045D" w:rsidRDefault="00DE045D" w:rsidP="00E96C10">
            <w:pPr>
              <w:pStyle w:val="NoSpacing"/>
              <w:jc w:val="center"/>
            </w:pPr>
          </w:p>
        </w:tc>
        <w:tc>
          <w:tcPr>
            <w:tcW w:w="2161" w:type="dxa"/>
          </w:tcPr>
          <w:p w:rsidR="00E96C10" w:rsidRDefault="00813F48" w:rsidP="00E96C10">
            <w:pPr>
              <w:pStyle w:val="NoSpacing"/>
              <w:jc w:val="center"/>
            </w:pPr>
            <w:r>
              <w:t>2/7</w:t>
            </w:r>
          </w:p>
          <w:p w:rsidR="000067DB" w:rsidRDefault="000067DB" w:rsidP="00E96C10">
            <w:pPr>
              <w:pStyle w:val="NoSpacing"/>
              <w:jc w:val="center"/>
            </w:pPr>
          </w:p>
          <w:p w:rsidR="000067DB" w:rsidRDefault="000067DB" w:rsidP="000067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9.6</w:t>
            </w:r>
          </w:p>
          <w:p w:rsidR="000067DB" w:rsidRPr="004260ED" w:rsidRDefault="000067DB" w:rsidP="000067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Compound Interest</w:t>
            </w:r>
          </w:p>
          <w:p w:rsidR="000067DB" w:rsidRDefault="000067DB" w:rsidP="000067DB">
            <w:pPr>
              <w:pStyle w:val="NoSpacing"/>
              <w:jc w:val="center"/>
            </w:pPr>
          </w:p>
          <w:p w:rsidR="000067DB" w:rsidRPr="000067DB" w:rsidRDefault="000067DB" w:rsidP="000067D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Worksheet</w:t>
            </w:r>
          </w:p>
          <w:p w:rsidR="000067DB" w:rsidRDefault="000067DB" w:rsidP="000067DB">
            <w:pPr>
              <w:pStyle w:val="NoSpacing"/>
              <w:jc w:val="center"/>
            </w:pPr>
          </w:p>
          <w:p w:rsidR="000067DB" w:rsidRDefault="000067DB" w:rsidP="00E96C10">
            <w:pPr>
              <w:pStyle w:val="NoSpacing"/>
              <w:jc w:val="center"/>
            </w:pPr>
          </w:p>
        </w:tc>
        <w:tc>
          <w:tcPr>
            <w:tcW w:w="2164" w:type="dxa"/>
          </w:tcPr>
          <w:p w:rsidR="00E96C10" w:rsidRDefault="00813F48" w:rsidP="00E96C10">
            <w:pPr>
              <w:pStyle w:val="NoSpacing"/>
              <w:jc w:val="center"/>
            </w:pPr>
            <w:r>
              <w:t>2/8</w:t>
            </w:r>
          </w:p>
          <w:p w:rsidR="000067DB" w:rsidRDefault="000067DB" w:rsidP="00E96C10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9.6</w:t>
            </w: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Exponential Growth and Decay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p.548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#1, 5, 8, 12, 13, 18, </w:t>
            </w:r>
          </w:p>
          <w:p w:rsidR="0079632B" w:rsidRPr="000067D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21, 26, 30, 32</w:t>
            </w:r>
          </w:p>
          <w:p w:rsidR="000067DB" w:rsidRDefault="000067DB" w:rsidP="0079632B">
            <w:pPr>
              <w:pStyle w:val="NoSpacing"/>
              <w:jc w:val="center"/>
            </w:pPr>
          </w:p>
        </w:tc>
        <w:tc>
          <w:tcPr>
            <w:tcW w:w="2156" w:type="dxa"/>
          </w:tcPr>
          <w:p w:rsidR="00E96C10" w:rsidRDefault="00813F48" w:rsidP="00E96C10">
            <w:pPr>
              <w:pStyle w:val="NoSpacing"/>
              <w:jc w:val="center"/>
            </w:pPr>
            <w:r>
              <w:t>2/9</w:t>
            </w:r>
          </w:p>
          <w:p w:rsidR="00646446" w:rsidRDefault="00646446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Review 9.4 and 9.6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0067D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Study for Quiz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646446" w:rsidRDefault="00646446" w:rsidP="0079632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E96C10" w:rsidRDefault="00813F48" w:rsidP="00E96C10">
            <w:pPr>
              <w:pStyle w:val="NoSpacing"/>
              <w:jc w:val="center"/>
            </w:pPr>
            <w:r>
              <w:t>2/10</w:t>
            </w:r>
          </w:p>
          <w:p w:rsidR="00646446" w:rsidRDefault="00646446" w:rsidP="00E96C10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9.4 &amp; 9.6</w:t>
            </w:r>
            <w:r w:rsidRPr="004260ED">
              <w:rPr>
                <w:b/>
                <w:sz w:val="44"/>
                <w:szCs w:val="44"/>
                <w:u w:val="dotted"/>
              </w:rPr>
              <w:t xml:space="preserve"> </w:t>
            </w:r>
          </w:p>
          <w:p w:rsidR="0079632B" w:rsidRDefault="0079632B" w:rsidP="0079632B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 w:rsidRPr="004260ED">
              <w:rPr>
                <w:b/>
                <w:sz w:val="44"/>
                <w:szCs w:val="44"/>
                <w:u w:val="dotted"/>
              </w:rPr>
              <w:t>QUIZ</w:t>
            </w:r>
          </w:p>
          <w:p w:rsidR="0079632B" w:rsidRPr="00646446" w:rsidRDefault="0079632B" w:rsidP="0079632B">
            <w:pPr>
              <w:pStyle w:val="NoSpacing"/>
              <w:jc w:val="center"/>
              <w:rPr>
                <w:b/>
                <w:sz w:val="24"/>
                <w:szCs w:val="24"/>
                <w:u w:val="dotted"/>
              </w:rPr>
            </w:pPr>
          </w:p>
          <w:p w:rsidR="00646446" w:rsidRDefault="00646446" w:rsidP="0079632B">
            <w:pPr>
              <w:pStyle w:val="NoSpacing"/>
              <w:jc w:val="center"/>
            </w:pPr>
          </w:p>
        </w:tc>
      </w:tr>
      <w:tr w:rsidR="00C8562A" w:rsidTr="0079632B">
        <w:tc>
          <w:tcPr>
            <w:tcW w:w="2151" w:type="dxa"/>
          </w:tcPr>
          <w:p w:rsidR="00C8562A" w:rsidRDefault="00813F48" w:rsidP="000A33C3">
            <w:pPr>
              <w:pStyle w:val="NoSpacing"/>
              <w:jc w:val="center"/>
            </w:pPr>
            <w:r>
              <w:t>2/13</w:t>
            </w:r>
          </w:p>
          <w:p w:rsidR="001E308E" w:rsidRPr="00AE6725" w:rsidRDefault="001E308E" w:rsidP="001E308E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Late Start</w:t>
            </w:r>
          </w:p>
          <w:p w:rsidR="00C8562A" w:rsidRDefault="00C8562A" w:rsidP="000A33C3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9.5</w:t>
            </w: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“e” and “ln”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p.540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#17 – 39(odd), 43</w:t>
            </w: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p.555</w:t>
            </w:r>
          </w:p>
          <w:p w:rsidR="0079632B" w:rsidRPr="00AE6725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#57</w:t>
            </w:r>
          </w:p>
          <w:p w:rsidR="00C8562A" w:rsidRDefault="00C8562A" w:rsidP="0079632B">
            <w:pPr>
              <w:pStyle w:val="NoSpacing"/>
              <w:jc w:val="center"/>
            </w:pPr>
          </w:p>
        </w:tc>
        <w:tc>
          <w:tcPr>
            <w:tcW w:w="2161" w:type="dxa"/>
          </w:tcPr>
          <w:p w:rsidR="00C8562A" w:rsidRPr="006A3702" w:rsidRDefault="00813F48" w:rsidP="006A3702">
            <w:pPr>
              <w:pStyle w:val="NoSpacing"/>
              <w:jc w:val="center"/>
            </w:pPr>
            <w:r>
              <w:t>2/14</w:t>
            </w:r>
          </w:p>
          <w:p w:rsidR="00C8562A" w:rsidRDefault="00C8562A" w:rsidP="00C8562A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9.5</w:t>
            </w: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“e” and “ln”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Study Guide:</w:t>
            </w:r>
          </w:p>
          <w:p w:rsidR="0079632B" w:rsidRPr="000067D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pages 1 – 2 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C8562A" w:rsidRDefault="00C8562A" w:rsidP="0079632B">
            <w:pPr>
              <w:pStyle w:val="NoSpacing"/>
              <w:jc w:val="center"/>
            </w:pPr>
          </w:p>
        </w:tc>
        <w:tc>
          <w:tcPr>
            <w:tcW w:w="2164" w:type="dxa"/>
          </w:tcPr>
          <w:p w:rsidR="00C8562A" w:rsidRDefault="00813F48" w:rsidP="000A33C3">
            <w:pPr>
              <w:pStyle w:val="NoSpacing"/>
              <w:jc w:val="center"/>
            </w:pPr>
            <w:r>
              <w:t>2/15</w:t>
            </w:r>
          </w:p>
          <w:p w:rsidR="00C8562A" w:rsidRDefault="00C8562A" w:rsidP="000A33C3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:rsidR="0079632B" w:rsidRDefault="0079632B" w:rsidP="0079632B">
            <w:pPr>
              <w:pStyle w:val="NoSpacing"/>
              <w:rPr>
                <w:sz w:val="20"/>
              </w:rPr>
            </w:pPr>
          </w:p>
          <w:p w:rsidR="0079632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Study Guide:</w:t>
            </w:r>
          </w:p>
          <w:p w:rsidR="0079632B" w:rsidRPr="000067D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pages 3 – 5 </w:t>
            </w:r>
          </w:p>
          <w:p w:rsidR="00C8562A" w:rsidRDefault="00C8562A" w:rsidP="0079632B">
            <w:pPr>
              <w:pStyle w:val="NoSpacing"/>
              <w:jc w:val="center"/>
            </w:pPr>
          </w:p>
        </w:tc>
        <w:tc>
          <w:tcPr>
            <w:tcW w:w="2156" w:type="dxa"/>
          </w:tcPr>
          <w:p w:rsidR="00C8562A" w:rsidRDefault="00813F48" w:rsidP="000A33C3">
            <w:pPr>
              <w:pStyle w:val="NoSpacing"/>
              <w:jc w:val="center"/>
            </w:pPr>
            <w:r>
              <w:t>2/16</w:t>
            </w:r>
          </w:p>
          <w:p w:rsidR="00C8562A" w:rsidRDefault="00C8562A" w:rsidP="000A33C3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:rsidR="0079632B" w:rsidRDefault="0079632B" w:rsidP="0079632B">
            <w:pPr>
              <w:pStyle w:val="NoSpacing"/>
              <w:jc w:val="center"/>
            </w:pPr>
          </w:p>
          <w:p w:rsidR="0079632B" w:rsidRPr="000067DB" w:rsidRDefault="0079632B" w:rsidP="0079632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Study for Test</w:t>
            </w:r>
          </w:p>
          <w:p w:rsidR="00C8562A" w:rsidRDefault="00C8562A" w:rsidP="0079632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C8562A" w:rsidRDefault="00813F48" w:rsidP="000A33C3">
            <w:pPr>
              <w:pStyle w:val="NoSpacing"/>
              <w:jc w:val="center"/>
            </w:pPr>
            <w:r>
              <w:t>2/17</w:t>
            </w:r>
          </w:p>
          <w:p w:rsidR="00C8562A" w:rsidRPr="00C228AC" w:rsidRDefault="00C8562A" w:rsidP="000A33C3">
            <w:pPr>
              <w:pStyle w:val="NoSpacing"/>
              <w:jc w:val="center"/>
              <w:rPr>
                <w:sz w:val="6"/>
                <w:szCs w:val="16"/>
              </w:rPr>
            </w:pPr>
          </w:p>
          <w:p w:rsidR="00C8562A" w:rsidRDefault="00C8562A" w:rsidP="000A33C3">
            <w:pPr>
              <w:pStyle w:val="NoSpacing"/>
              <w:jc w:val="center"/>
            </w:pPr>
          </w:p>
          <w:p w:rsidR="0079632B" w:rsidRPr="004260ED" w:rsidRDefault="0079632B" w:rsidP="0079632B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CH. 9</w:t>
            </w:r>
            <w:r w:rsidRPr="004260ED">
              <w:rPr>
                <w:b/>
                <w:sz w:val="44"/>
                <w:szCs w:val="44"/>
                <w:u w:val="dotted"/>
              </w:rPr>
              <w:t xml:space="preserve"> </w:t>
            </w:r>
          </w:p>
          <w:p w:rsidR="0079632B" w:rsidRDefault="0079632B" w:rsidP="0079632B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TEST</w:t>
            </w:r>
          </w:p>
          <w:p w:rsidR="00AE6725" w:rsidRDefault="00AE6725" w:rsidP="0079632B">
            <w:pPr>
              <w:pStyle w:val="NoSpacing"/>
              <w:jc w:val="center"/>
            </w:pPr>
          </w:p>
        </w:tc>
      </w:tr>
    </w:tbl>
    <w:p w:rsidR="00E96C10" w:rsidRDefault="00E96C10"/>
    <w:sectPr w:rsidR="00E96C10" w:rsidSect="00E9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0"/>
    <w:rsid w:val="000067DB"/>
    <w:rsid w:val="001C4EA4"/>
    <w:rsid w:val="001E308E"/>
    <w:rsid w:val="002C3D72"/>
    <w:rsid w:val="003D3B32"/>
    <w:rsid w:val="004260ED"/>
    <w:rsid w:val="00426918"/>
    <w:rsid w:val="004B210C"/>
    <w:rsid w:val="00621256"/>
    <w:rsid w:val="00646446"/>
    <w:rsid w:val="00655B92"/>
    <w:rsid w:val="006A3702"/>
    <w:rsid w:val="00770358"/>
    <w:rsid w:val="00786E3A"/>
    <w:rsid w:val="0079632B"/>
    <w:rsid w:val="0080221E"/>
    <w:rsid w:val="00813F48"/>
    <w:rsid w:val="00A54483"/>
    <w:rsid w:val="00AA418A"/>
    <w:rsid w:val="00AC0829"/>
    <w:rsid w:val="00AE6725"/>
    <w:rsid w:val="00B32B7F"/>
    <w:rsid w:val="00BF5850"/>
    <w:rsid w:val="00C14F7D"/>
    <w:rsid w:val="00C228AC"/>
    <w:rsid w:val="00C8562A"/>
    <w:rsid w:val="00DE045D"/>
    <w:rsid w:val="00E35CA1"/>
    <w:rsid w:val="00E915AE"/>
    <w:rsid w:val="00E96C10"/>
    <w:rsid w:val="00ED7F0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0988C-C886-4EF1-8A7D-C17BB574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0"/>
    <w:pPr>
      <w:spacing w:after="0" w:line="240" w:lineRule="auto"/>
    </w:pPr>
  </w:style>
  <w:style w:type="table" w:styleId="TableGrid">
    <w:name w:val="Table Grid"/>
    <w:basedOn w:val="TableNormal"/>
    <w:uiPriority w:val="59"/>
    <w:rsid w:val="00E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8</cp:revision>
  <cp:lastPrinted>2015-01-22T15:25:00Z</cp:lastPrinted>
  <dcterms:created xsi:type="dcterms:W3CDTF">2017-01-12T15:42:00Z</dcterms:created>
  <dcterms:modified xsi:type="dcterms:W3CDTF">2017-01-12T20:21:00Z</dcterms:modified>
</cp:coreProperties>
</file>