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AD" w:rsidRDefault="00A367AD" w:rsidP="007A5E64">
      <w:pPr>
        <w:pStyle w:val="NoSpacing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52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A5E64" w:rsidRPr="008860E3" w:rsidRDefault="007A5E64" w:rsidP="007A5E64">
      <w:pPr>
        <w:pStyle w:val="NoSpacing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52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60E3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52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Algebra 2 Trig</w:t>
      </w:r>
    </w:p>
    <w:p w:rsidR="007A5E64" w:rsidRPr="008860E3" w:rsidRDefault="007A5E64" w:rsidP="007A5E64">
      <w:pPr>
        <w:pStyle w:val="NoSpacing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52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60E3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52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Chapter 5 - Quadratics</w:t>
      </w:r>
    </w:p>
    <w:p w:rsidR="007A5E64" w:rsidRDefault="007A5E64" w:rsidP="007A5E64">
      <w:pPr>
        <w:pStyle w:val="NoSpacing"/>
      </w:pPr>
    </w:p>
    <w:p w:rsidR="00A367AD" w:rsidRDefault="00A367AD" w:rsidP="007A5E64">
      <w:pPr>
        <w:pStyle w:val="NoSpacing"/>
      </w:pPr>
    </w:p>
    <w:p w:rsidR="00A150E4" w:rsidRDefault="00A150E4" w:rsidP="007A5E64">
      <w:pPr>
        <w:pStyle w:val="NoSpacing"/>
      </w:pPr>
    </w:p>
    <w:p w:rsidR="00A150E4" w:rsidRDefault="00A150E4" w:rsidP="007A5E64">
      <w:pPr>
        <w:pStyle w:val="NoSpacing"/>
      </w:pPr>
      <w:bookmarkStart w:id="0" w:name="_GoBack"/>
      <w:bookmarkEnd w:id="0"/>
    </w:p>
    <w:p w:rsidR="007A5E64" w:rsidRDefault="007A5E64" w:rsidP="007A5E6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146"/>
        <w:gridCol w:w="2146"/>
        <w:gridCol w:w="2179"/>
        <w:gridCol w:w="2180"/>
      </w:tblGrid>
      <w:tr w:rsidR="007A5E64" w:rsidTr="00A367AD">
        <w:tc>
          <w:tcPr>
            <w:tcW w:w="2139" w:type="dxa"/>
          </w:tcPr>
          <w:p w:rsidR="007A5E64" w:rsidRDefault="00544770" w:rsidP="007A5E64">
            <w:pPr>
              <w:pStyle w:val="NoSpacing"/>
              <w:jc w:val="center"/>
            </w:pPr>
            <w:r>
              <w:t>9/19</w:t>
            </w:r>
          </w:p>
          <w:p w:rsidR="007A5E64" w:rsidRDefault="00A367AD" w:rsidP="007A5E64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A367AD">
              <w:rPr>
                <w:i/>
                <w:sz w:val="16"/>
                <w:szCs w:val="16"/>
              </w:rPr>
              <w:t>Late Start</w:t>
            </w:r>
          </w:p>
          <w:p w:rsidR="00A367AD" w:rsidRPr="00A367AD" w:rsidRDefault="00A367AD" w:rsidP="007A5E64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  <w:p w:rsidR="00A367AD" w:rsidRPr="008860E3" w:rsidRDefault="00A367AD" w:rsidP="00A367AD">
            <w:pPr>
              <w:pStyle w:val="NoSpacing"/>
              <w:jc w:val="center"/>
              <w:rPr>
                <w:b/>
              </w:rPr>
            </w:pPr>
            <w:r w:rsidRPr="008860E3">
              <w:rPr>
                <w:b/>
              </w:rPr>
              <w:t>Graphing Quadratic Equations – day 1</w:t>
            </w:r>
          </w:p>
          <w:p w:rsidR="00A367AD" w:rsidRDefault="00A367AD" w:rsidP="00A367AD">
            <w:pPr>
              <w:pStyle w:val="NoSpacing"/>
            </w:pPr>
          </w:p>
          <w:p w:rsidR="007A5E64" w:rsidRDefault="007A5E64" w:rsidP="007A5E64">
            <w:pPr>
              <w:pStyle w:val="NoSpacing"/>
              <w:jc w:val="center"/>
            </w:pPr>
          </w:p>
        </w:tc>
        <w:tc>
          <w:tcPr>
            <w:tcW w:w="2146" w:type="dxa"/>
          </w:tcPr>
          <w:p w:rsidR="007A5E64" w:rsidRDefault="00544770" w:rsidP="007A5E64">
            <w:pPr>
              <w:pStyle w:val="NoSpacing"/>
              <w:jc w:val="center"/>
            </w:pPr>
            <w:r>
              <w:t>9/20</w:t>
            </w:r>
          </w:p>
          <w:p w:rsidR="007A5E64" w:rsidRDefault="007A5E64" w:rsidP="007A5E64">
            <w:pPr>
              <w:pStyle w:val="NoSpacing"/>
              <w:jc w:val="center"/>
            </w:pPr>
          </w:p>
          <w:p w:rsidR="00A367AD" w:rsidRPr="008860E3" w:rsidRDefault="00A367AD" w:rsidP="00A367AD">
            <w:pPr>
              <w:pStyle w:val="NoSpacing"/>
              <w:jc w:val="center"/>
              <w:rPr>
                <w:b/>
              </w:rPr>
            </w:pPr>
            <w:r w:rsidRPr="008860E3">
              <w:rPr>
                <w:b/>
              </w:rPr>
              <w:t>Grap</w:t>
            </w:r>
            <w:r>
              <w:rPr>
                <w:b/>
              </w:rPr>
              <w:t>hing Quadratic Equations (cont.)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7A5E64" w:rsidRDefault="00A367AD" w:rsidP="00A367AD">
            <w:pPr>
              <w:pStyle w:val="NoSpacing"/>
              <w:jc w:val="center"/>
            </w:pPr>
            <w:r w:rsidRPr="008860E3">
              <w:rPr>
                <w:i/>
              </w:rPr>
              <w:t>workshee</w:t>
            </w:r>
            <w:r>
              <w:rPr>
                <w:i/>
              </w:rPr>
              <w:t>t</w:t>
            </w:r>
          </w:p>
        </w:tc>
        <w:tc>
          <w:tcPr>
            <w:tcW w:w="2146" w:type="dxa"/>
          </w:tcPr>
          <w:p w:rsidR="00AE5393" w:rsidRPr="00544770" w:rsidRDefault="00544770" w:rsidP="00544770">
            <w:pPr>
              <w:pStyle w:val="NoSpacing"/>
              <w:jc w:val="center"/>
            </w:pPr>
            <w:r>
              <w:t>9/21</w:t>
            </w:r>
          </w:p>
          <w:p w:rsidR="007A5E64" w:rsidRDefault="007A5E64" w:rsidP="007A5E64">
            <w:pPr>
              <w:pStyle w:val="NoSpacing"/>
              <w:jc w:val="center"/>
            </w:pPr>
          </w:p>
          <w:p w:rsidR="00A367AD" w:rsidRPr="008860E3" w:rsidRDefault="00A367AD" w:rsidP="00A367AD">
            <w:pPr>
              <w:pStyle w:val="NoSpacing"/>
              <w:jc w:val="center"/>
              <w:rPr>
                <w:b/>
              </w:rPr>
            </w:pPr>
            <w:r w:rsidRPr="008860E3">
              <w:rPr>
                <w:b/>
              </w:rPr>
              <w:t>Graphing Quadratic Equations – day 2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7A5E64" w:rsidRDefault="00A367AD" w:rsidP="00A367AD">
            <w:pPr>
              <w:pStyle w:val="NoSpacing"/>
              <w:jc w:val="center"/>
            </w:pPr>
            <w:r>
              <w:rPr>
                <w:i/>
              </w:rPr>
              <w:t>Parabolas wksht</w:t>
            </w:r>
          </w:p>
        </w:tc>
        <w:tc>
          <w:tcPr>
            <w:tcW w:w="2179" w:type="dxa"/>
          </w:tcPr>
          <w:p w:rsidR="007A5E64" w:rsidRDefault="00544770" w:rsidP="007A5E64">
            <w:pPr>
              <w:pStyle w:val="NoSpacing"/>
              <w:jc w:val="center"/>
            </w:pPr>
            <w:r>
              <w:t>9/22</w:t>
            </w:r>
          </w:p>
          <w:p w:rsidR="007A5E64" w:rsidRDefault="007A5E64" w:rsidP="007A5E64">
            <w:pPr>
              <w:pStyle w:val="NoSpacing"/>
              <w:jc w:val="center"/>
            </w:pPr>
          </w:p>
          <w:p w:rsidR="00A367AD" w:rsidRPr="00E406DD" w:rsidRDefault="00A367AD" w:rsidP="00A367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Factoring and Solving – day 1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8860E3" w:rsidRPr="008860E3" w:rsidRDefault="00A367AD" w:rsidP="00A367A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5.3 Skills Practice</w:t>
            </w:r>
          </w:p>
        </w:tc>
        <w:tc>
          <w:tcPr>
            <w:tcW w:w="2180" w:type="dxa"/>
          </w:tcPr>
          <w:p w:rsidR="007A5E64" w:rsidRDefault="00544770" w:rsidP="007A5E64">
            <w:pPr>
              <w:pStyle w:val="NoSpacing"/>
              <w:jc w:val="center"/>
            </w:pPr>
            <w:r>
              <w:t>9/23</w:t>
            </w:r>
          </w:p>
          <w:p w:rsidR="007A5E64" w:rsidRDefault="007A5E64" w:rsidP="007A5E64">
            <w:pPr>
              <w:pStyle w:val="NoSpacing"/>
              <w:jc w:val="center"/>
            </w:pPr>
          </w:p>
          <w:p w:rsidR="00A367AD" w:rsidRPr="00E406DD" w:rsidRDefault="00A367AD" w:rsidP="00A367AD">
            <w:pPr>
              <w:pStyle w:val="NoSpacing"/>
              <w:jc w:val="center"/>
              <w:rPr>
                <w:b/>
              </w:rPr>
            </w:pPr>
            <w:r w:rsidRPr="00E406DD">
              <w:rPr>
                <w:b/>
              </w:rPr>
              <w:t>Factoring and Solving – day 2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8860E3" w:rsidRDefault="00A367AD" w:rsidP="00A367A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Review</w:t>
            </w:r>
            <w:r w:rsidRPr="00E406DD">
              <w:rPr>
                <w:i/>
              </w:rPr>
              <w:t xml:space="preserve"> wksht</w:t>
            </w:r>
          </w:p>
          <w:p w:rsidR="00A367AD" w:rsidRPr="008860E3" w:rsidRDefault="00A367AD" w:rsidP="00A367AD">
            <w:pPr>
              <w:pStyle w:val="NoSpacing"/>
              <w:jc w:val="center"/>
              <w:rPr>
                <w:i/>
              </w:rPr>
            </w:pPr>
          </w:p>
        </w:tc>
      </w:tr>
      <w:tr w:rsidR="007A5E64" w:rsidTr="00A367AD">
        <w:tc>
          <w:tcPr>
            <w:tcW w:w="2139" w:type="dxa"/>
          </w:tcPr>
          <w:p w:rsidR="007A5E64" w:rsidRDefault="00A367AD" w:rsidP="007A5E64">
            <w:pPr>
              <w:pStyle w:val="NoSpacing"/>
              <w:jc w:val="center"/>
            </w:pPr>
            <w:r>
              <w:t>9/26</w:t>
            </w:r>
          </w:p>
          <w:p w:rsidR="007A5E64" w:rsidRDefault="00A367AD" w:rsidP="00A367AD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A367AD">
              <w:rPr>
                <w:i/>
                <w:sz w:val="16"/>
                <w:szCs w:val="16"/>
              </w:rPr>
              <w:t>Late Start</w:t>
            </w:r>
          </w:p>
          <w:p w:rsidR="00A367AD" w:rsidRPr="00A367AD" w:rsidRDefault="00A367AD" w:rsidP="00A367AD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  <w:p w:rsidR="00A367AD" w:rsidRPr="0058408F" w:rsidRDefault="00A367AD" w:rsidP="00A367AD">
            <w:pPr>
              <w:pStyle w:val="NoSpacing"/>
              <w:jc w:val="center"/>
              <w:rPr>
                <w:b/>
              </w:rPr>
            </w:pPr>
            <w:r w:rsidRPr="0058408F">
              <w:rPr>
                <w:b/>
              </w:rPr>
              <w:t>Complex Numbers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A367AD" w:rsidRPr="0058408F" w:rsidRDefault="00A367AD" w:rsidP="00A367AD">
            <w:pPr>
              <w:pStyle w:val="NoSpacing"/>
              <w:jc w:val="center"/>
              <w:rPr>
                <w:i/>
              </w:rPr>
            </w:pPr>
            <w:r w:rsidRPr="0058408F">
              <w:rPr>
                <w:i/>
              </w:rPr>
              <w:t>5.4 p.264</w:t>
            </w:r>
          </w:p>
          <w:p w:rsidR="00A367AD" w:rsidRDefault="00A367AD" w:rsidP="00A367AD">
            <w:pPr>
              <w:pStyle w:val="NoSpacing"/>
              <w:jc w:val="center"/>
              <w:rPr>
                <w:i/>
              </w:rPr>
            </w:pPr>
            <w:r w:rsidRPr="0058408F">
              <w:rPr>
                <w:i/>
              </w:rPr>
              <w:t>#7, 9, 10, 16-19, 31, 33, 35, 38, 39</w:t>
            </w:r>
          </w:p>
          <w:p w:rsidR="00E406DD" w:rsidRDefault="00E406DD" w:rsidP="00056F30">
            <w:pPr>
              <w:pStyle w:val="NoSpacing"/>
              <w:jc w:val="center"/>
            </w:pPr>
          </w:p>
        </w:tc>
        <w:tc>
          <w:tcPr>
            <w:tcW w:w="2146" w:type="dxa"/>
          </w:tcPr>
          <w:p w:rsidR="007A5E64" w:rsidRDefault="00A367AD" w:rsidP="007A5E64">
            <w:pPr>
              <w:pStyle w:val="NoSpacing"/>
              <w:jc w:val="center"/>
            </w:pPr>
            <w:r>
              <w:t>9/27</w:t>
            </w:r>
          </w:p>
          <w:p w:rsidR="007A5E64" w:rsidRDefault="007A5E64" w:rsidP="007A5E64">
            <w:pPr>
              <w:pStyle w:val="NoSpacing"/>
              <w:jc w:val="center"/>
            </w:pPr>
          </w:p>
          <w:p w:rsidR="00A367AD" w:rsidRPr="0058408F" w:rsidRDefault="00A367AD" w:rsidP="00A367AD">
            <w:pPr>
              <w:pStyle w:val="NoSpacing"/>
              <w:jc w:val="center"/>
              <w:rPr>
                <w:b/>
              </w:rPr>
            </w:pPr>
            <w:r w:rsidRPr="0058408F">
              <w:rPr>
                <w:b/>
              </w:rPr>
              <w:t>Completing the Square – day 1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E406DD" w:rsidRPr="00E406DD" w:rsidRDefault="00A367AD" w:rsidP="00A367AD">
            <w:pPr>
              <w:pStyle w:val="NoSpacing"/>
              <w:jc w:val="center"/>
              <w:rPr>
                <w:i/>
              </w:rPr>
            </w:pPr>
            <w:r w:rsidRPr="0058408F">
              <w:rPr>
                <w:i/>
              </w:rPr>
              <w:t>Completing the Square day 1 wksht</w:t>
            </w:r>
          </w:p>
        </w:tc>
        <w:tc>
          <w:tcPr>
            <w:tcW w:w="2146" w:type="dxa"/>
          </w:tcPr>
          <w:p w:rsidR="007A5E64" w:rsidRDefault="00A367AD" w:rsidP="007A5E64">
            <w:pPr>
              <w:pStyle w:val="NoSpacing"/>
              <w:jc w:val="center"/>
            </w:pPr>
            <w:r>
              <w:t>9/28</w:t>
            </w:r>
          </w:p>
          <w:p w:rsidR="007A5E64" w:rsidRDefault="007A5E64" w:rsidP="00056F30">
            <w:pPr>
              <w:pStyle w:val="NoSpacing"/>
              <w:jc w:val="center"/>
            </w:pPr>
          </w:p>
          <w:p w:rsidR="00A367AD" w:rsidRPr="0058408F" w:rsidRDefault="00A367AD" w:rsidP="00A367AD">
            <w:pPr>
              <w:pStyle w:val="NoSpacing"/>
              <w:jc w:val="center"/>
              <w:rPr>
                <w:b/>
              </w:rPr>
            </w:pPr>
            <w:r w:rsidRPr="0058408F">
              <w:rPr>
                <w:b/>
              </w:rPr>
              <w:t>Completing the Square – day 2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A367AD" w:rsidRPr="0058408F" w:rsidRDefault="00A367AD" w:rsidP="00A367AD">
            <w:pPr>
              <w:pStyle w:val="NoSpacing"/>
              <w:jc w:val="center"/>
              <w:rPr>
                <w:i/>
              </w:rPr>
            </w:pPr>
            <w:r w:rsidRPr="0058408F">
              <w:rPr>
                <w:i/>
              </w:rPr>
              <w:t>Completing the Square day 2 wksht</w:t>
            </w:r>
          </w:p>
          <w:p w:rsidR="00056F30" w:rsidRPr="00056F30" w:rsidRDefault="00056F30" w:rsidP="00056F30">
            <w:pPr>
              <w:pStyle w:val="NoSpacing"/>
              <w:jc w:val="center"/>
            </w:pPr>
          </w:p>
        </w:tc>
        <w:tc>
          <w:tcPr>
            <w:tcW w:w="2179" w:type="dxa"/>
          </w:tcPr>
          <w:p w:rsidR="007A5E64" w:rsidRDefault="00A367AD" w:rsidP="00056F30">
            <w:pPr>
              <w:pStyle w:val="NoSpacing"/>
              <w:jc w:val="center"/>
            </w:pPr>
            <w:r>
              <w:t>9/29</w:t>
            </w:r>
          </w:p>
          <w:p w:rsidR="0058408F" w:rsidRDefault="0058408F" w:rsidP="00056F30">
            <w:pPr>
              <w:pStyle w:val="NoSpacing"/>
              <w:jc w:val="center"/>
            </w:pPr>
          </w:p>
          <w:p w:rsidR="00A367AD" w:rsidRPr="00A87939" w:rsidRDefault="00A367AD" w:rsidP="00A367AD">
            <w:pPr>
              <w:pStyle w:val="NoSpacing"/>
              <w:jc w:val="center"/>
              <w:rPr>
                <w:b/>
              </w:rPr>
            </w:pPr>
            <w:r w:rsidRPr="00A87939">
              <w:rPr>
                <w:b/>
              </w:rPr>
              <w:t>Quadratic Formula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A367AD" w:rsidRDefault="00A367AD" w:rsidP="00A367AD">
            <w:pPr>
              <w:pStyle w:val="NoSpacing"/>
              <w:jc w:val="center"/>
            </w:pPr>
            <w:r w:rsidRPr="00A87939">
              <w:rPr>
                <w:i/>
              </w:rPr>
              <w:t>Quad Form day 1 wksht</w:t>
            </w:r>
          </w:p>
        </w:tc>
        <w:tc>
          <w:tcPr>
            <w:tcW w:w="2180" w:type="dxa"/>
          </w:tcPr>
          <w:p w:rsidR="007A5E64" w:rsidRDefault="00A367AD" w:rsidP="007A5E64">
            <w:pPr>
              <w:pStyle w:val="NoSpacing"/>
              <w:jc w:val="center"/>
            </w:pPr>
            <w:r>
              <w:t>9/30</w:t>
            </w:r>
          </w:p>
          <w:p w:rsidR="00AE5393" w:rsidRPr="00A367AD" w:rsidRDefault="00AE5393" w:rsidP="00A367AD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Homecoming Pep Rally</w:t>
            </w:r>
          </w:p>
          <w:p w:rsidR="00A367AD" w:rsidRDefault="00A367AD" w:rsidP="00A367AD">
            <w:pPr>
              <w:pStyle w:val="NoSpacing"/>
            </w:pPr>
          </w:p>
          <w:p w:rsidR="00A367AD" w:rsidRDefault="00A367AD" w:rsidP="00A367AD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C08C714" wp14:editId="07CA324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50093</wp:posOffset>
                      </wp:positionV>
                      <wp:extent cx="1128395" cy="543560"/>
                      <wp:effectExtent l="0" t="0" r="14605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E60A6" id="Rectangle 10" o:spid="_x0000_s1026" style="position:absolute;margin-left:5pt;margin-top:3.95pt;width:88.85pt;height:42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s4lgIAAIY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056F30" w:rsidRPr="0058408F" w:rsidRDefault="00A367AD" w:rsidP="00A367AD">
            <w:pPr>
              <w:pStyle w:val="NoSpacing"/>
              <w:jc w:val="center"/>
              <w:rPr>
                <w:i/>
              </w:rPr>
            </w:pPr>
            <w:r>
              <w:rPr>
                <w:b/>
                <w:sz w:val="32"/>
                <w:szCs w:val="32"/>
              </w:rPr>
              <w:t xml:space="preserve">SHORT </w:t>
            </w:r>
            <w:r w:rsidRPr="00903998">
              <w:rPr>
                <w:b/>
                <w:sz w:val="32"/>
                <w:szCs w:val="32"/>
              </w:rPr>
              <w:t>QUIZ</w:t>
            </w:r>
          </w:p>
        </w:tc>
      </w:tr>
      <w:tr w:rsidR="007A5E64" w:rsidTr="00A367AD">
        <w:tc>
          <w:tcPr>
            <w:tcW w:w="2139" w:type="dxa"/>
          </w:tcPr>
          <w:p w:rsidR="007A5E64" w:rsidRDefault="00A367AD" w:rsidP="007A5E64">
            <w:pPr>
              <w:pStyle w:val="NoSpacing"/>
              <w:jc w:val="center"/>
            </w:pPr>
            <w:r>
              <w:t>10/3</w:t>
            </w:r>
          </w:p>
          <w:p w:rsidR="007A5E64" w:rsidRDefault="00A367AD" w:rsidP="00A367AD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A367AD">
              <w:rPr>
                <w:i/>
                <w:sz w:val="16"/>
                <w:szCs w:val="16"/>
              </w:rPr>
              <w:t>Late Start</w:t>
            </w:r>
          </w:p>
          <w:p w:rsidR="00A367AD" w:rsidRPr="00A367AD" w:rsidRDefault="00A367AD" w:rsidP="00A367AD">
            <w:pPr>
              <w:pStyle w:val="NoSpacing"/>
              <w:rPr>
                <w:i/>
                <w:sz w:val="16"/>
                <w:szCs w:val="16"/>
              </w:rPr>
            </w:pPr>
          </w:p>
          <w:p w:rsidR="00A367AD" w:rsidRPr="00A87939" w:rsidRDefault="00A367AD" w:rsidP="00A367AD">
            <w:pPr>
              <w:pStyle w:val="NoSpacing"/>
              <w:jc w:val="center"/>
              <w:rPr>
                <w:b/>
              </w:rPr>
            </w:pPr>
            <w:r w:rsidRPr="00A87939">
              <w:rPr>
                <w:b/>
              </w:rPr>
              <w:t>Quadratic Formula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7A5E64" w:rsidRDefault="00A367AD" w:rsidP="00A367A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Quad Form day 2</w:t>
            </w:r>
            <w:r w:rsidRPr="00A87939">
              <w:rPr>
                <w:i/>
              </w:rPr>
              <w:t xml:space="preserve"> wksht</w:t>
            </w:r>
          </w:p>
          <w:p w:rsidR="00A367AD" w:rsidRDefault="00A367AD" w:rsidP="00A367AD">
            <w:pPr>
              <w:pStyle w:val="NoSpacing"/>
              <w:jc w:val="center"/>
            </w:pPr>
          </w:p>
        </w:tc>
        <w:tc>
          <w:tcPr>
            <w:tcW w:w="2146" w:type="dxa"/>
          </w:tcPr>
          <w:p w:rsidR="007A5E64" w:rsidRDefault="00A367AD" w:rsidP="007A5E64">
            <w:pPr>
              <w:pStyle w:val="NoSpacing"/>
              <w:jc w:val="center"/>
            </w:pPr>
            <w:r>
              <w:t>10/4</w:t>
            </w:r>
          </w:p>
          <w:p w:rsidR="007A5E64" w:rsidRDefault="007A5E64" w:rsidP="007A5E64">
            <w:pPr>
              <w:pStyle w:val="NoSpacing"/>
              <w:jc w:val="center"/>
            </w:pPr>
          </w:p>
          <w:p w:rsidR="00A367AD" w:rsidRPr="00A87939" w:rsidRDefault="00A367AD" w:rsidP="00A367AD">
            <w:pPr>
              <w:pStyle w:val="NoSpacing"/>
              <w:jc w:val="center"/>
              <w:rPr>
                <w:b/>
              </w:rPr>
            </w:pPr>
            <w:r w:rsidRPr="00A87939">
              <w:rPr>
                <w:b/>
              </w:rPr>
              <w:t>Applications and Modeling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A367AD" w:rsidRPr="00A87939" w:rsidRDefault="00A367AD" w:rsidP="00A367AD">
            <w:pPr>
              <w:pStyle w:val="NoSpacing"/>
              <w:jc w:val="center"/>
              <w:rPr>
                <w:i/>
              </w:rPr>
            </w:pPr>
            <w:r w:rsidRPr="00A87939">
              <w:rPr>
                <w:i/>
              </w:rPr>
              <w:t>Word Problems</w:t>
            </w:r>
          </w:p>
          <w:p w:rsidR="00A367AD" w:rsidRPr="00A87939" w:rsidRDefault="00A367AD" w:rsidP="00A367AD">
            <w:pPr>
              <w:pStyle w:val="NoSpacing"/>
              <w:jc w:val="center"/>
              <w:rPr>
                <w:i/>
              </w:rPr>
            </w:pPr>
            <w:r w:rsidRPr="00A87939">
              <w:rPr>
                <w:i/>
              </w:rPr>
              <w:t xml:space="preserve"> wksht</w:t>
            </w:r>
          </w:p>
          <w:p w:rsidR="0058408F" w:rsidRPr="00A87939" w:rsidRDefault="0058408F" w:rsidP="00A367AD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2146" w:type="dxa"/>
          </w:tcPr>
          <w:p w:rsidR="00AE5393" w:rsidRPr="00AE5393" w:rsidRDefault="00A367AD" w:rsidP="00AE5393">
            <w:pPr>
              <w:pStyle w:val="NoSpacing"/>
              <w:jc w:val="center"/>
            </w:pPr>
            <w:r>
              <w:t>10/5</w:t>
            </w:r>
          </w:p>
          <w:p w:rsidR="007A5E64" w:rsidRDefault="007A5E64" w:rsidP="007A5E64">
            <w:pPr>
              <w:pStyle w:val="NoSpacing"/>
            </w:pPr>
          </w:p>
          <w:p w:rsidR="00A367AD" w:rsidRDefault="00A367AD" w:rsidP="00A367AD">
            <w:pPr>
              <w:pStyle w:val="NoSpacing"/>
              <w:jc w:val="center"/>
            </w:pPr>
            <w:r w:rsidRPr="00A87939">
              <w:rPr>
                <w:b/>
              </w:rPr>
              <w:t>Applications and Modeling</w:t>
            </w:r>
            <w:r>
              <w:rPr>
                <w:b/>
              </w:rPr>
              <w:t xml:space="preserve"> </w:t>
            </w:r>
          </w:p>
          <w:p w:rsidR="00A87939" w:rsidRDefault="00A87939" w:rsidP="00A367AD">
            <w:pPr>
              <w:pStyle w:val="NoSpacing"/>
              <w:jc w:val="center"/>
            </w:pPr>
          </w:p>
          <w:p w:rsidR="00A367AD" w:rsidRPr="00A87939" w:rsidRDefault="00A367AD" w:rsidP="00A367AD">
            <w:pPr>
              <w:pStyle w:val="NoSpacing"/>
              <w:jc w:val="center"/>
              <w:rPr>
                <w:i/>
              </w:rPr>
            </w:pPr>
            <w:r w:rsidRPr="00A87939">
              <w:rPr>
                <w:i/>
              </w:rPr>
              <w:t>Word Problems</w:t>
            </w:r>
          </w:p>
          <w:p w:rsidR="00A367AD" w:rsidRPr="00A87939" w:rsidRDefault="00A367AD" w:rsidP="00A367AD">
            <w:pPr>
              <w:pStyle w:val="NoSpacing"/>
              <w:jc w:val="center"/>
              <w:rPr>
                <w:i/>
              </w:rPr>
            </w:pPr>
            <w:r w:rsidRPr="00A87939">
              <w:rPr>
                <w:i/>
              </w:rPr>
              <w:t xml:space="preserve"> wksht</w:t>
            </w:r>
          </w:p>
          <w:p w:rsidR="00A367AD" w:rsidRDefault="00A367AD" w:rsidP="00A367AD">
            <w:pPr>
              <w:pStyle w:val="NoSpacing"/>
              <w:jc w:val="center"/>
            </w:pPr>
          </w:p>
        </w:tc>
        <w:tc>
          <w:tcPr>
            <w:tcW w:w="2179" w:type="dxa"/>
          </w:tcPr>
          <w:p w:rsidR="007A5E64" w:rsidRDefault="00A367AD" w:rsidP="007A5E64">
            <w:pPr>
              <w:pStyle w:val="NoSpacing"/>
              <w:jc w:val="center"/>
            </w:pPr>
            <w:r>
              <w:t>10/6</w:t>
            </w:r>
          </w:p>
          <w:p w:rsidR="00D0395D" w:rsidRDefault="00D0395D" w:rsidP="007A5E64">
            <w:pPr>
              <w:pStyle w:val="NoSpacing"/>
              <w:jc w:val="center"/>
            </w:pPr>
          </w:p>
          <w:p w:rsidR="00A367AD" w:rsidRDefault="00A367AD" w:rsidP="00A367AD">
            <w:pPr>
              <w:pStyle w:val="NoSpacing"/>
              <w:jc w:val="center"/>
              <w:rPr>
                <w:b/>
              </w:rPr>
            </w:pPr>
            <w:r w:rsidRPr="00903998">
              <w:rPr>
                <w:b/>
              </w:rPr>
              <w:t>Review</w:t>
            </w:r>
          </w:p>
          <w:p w:rsidR="00A367AD" w:rsidRDefault="00A367AD" w:rsidP="00A367AD">
            <w:pPr>
              <w:pStyle w:val="NoSpacing"/>
              <w:jc w:val="center"/>
              <w:rPr>
                <w:b/>
              </w:rPr>
            </w:pPr>
          </w:p>
          <w:p w:rsidR="00D0395D" w:rsidRPr="00D0395D" w:rsidRDefault="00A367AD" w:rsidP="00A367AD">
            <w:pPr>
              <w:pStyle w:val="NoSpacing"/>
              <w:jc w:val="center"/>
            </w:pPr>
            <w:r w:rsidRPr="00A87939">
              <w:rPr>
                <w:i/>
              </w:rPr>
              <w:t>Review Packet</w:t>
            </w:r>
          </w:p>
        </w:tc>
        <w:tc>
          <w:tcPr>
            <w:tcW w:w="2180" w:type="dxa"/>
          </w:tcPr>
          <w:p w:rsidR="007A5E64" w:rsidRPr="00AE5393" w:rsidRDefault="00A367AD" w:rsidP="00AE5393">
            <w:pPr>
              <w:pStyle w:val="NoSpacing"/>
              <w:jc w:val="center"/>
            </w:pPr>
            <w:r>
              <w:t>10/7</w:t>
            </w:r>
          </w:p>
          <w:p w:rsidR="00D0395D" w:rsidRDefault="00D0395D" w:rsidP="00D0395D">
            <w:pPr>
              <w:pStyle w:val="NoSpacing"/>
            </w:pPr>
          </w:p>
          <w:p w:rsidR="00A367AD" w:rsidRDefault="00A367AD" w:rsidP="00A367AD">
            <w:pPr>
              <w:pStyle w:val="NoSpacing"/>
              <w:jc w:val="center"/>
              <w:rPr>
                <w:b/>
              </w:rPr>
            </w:pPr>
            <w:r w:rsidRPr="00903998">
              <w:rPr>
                <w:b/>
              </w:rPr>
              <w:t>Review</w:t>
            </w:r>
          </w:p>
          <w:p w:rsidR="00A367AD" w:rsidRDefault="00A367AD" w:rsidP="00A367AD">
            <w:pPr>
              <w:pStyle w:val="NoSpacing"/>
              <w:jc w:val="center"/>
              <w:rPr>
                <w:b/>
              </w:rPr>
            </w:pPr>
          </w:p>
          <w:p w:rsidR="00A87939" w:rsidRPr="00A87939" w:rsidRDefault="00A367AD" w:rsidP="00A367A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Study!</w:t>
            </w:r>
          </w:p>
        </w:tc>
      </w:tr>
      <w:tr w:rsidR="00A367AD" w:rsidTr="00A367AD">
        <w:tc>
          <w:tcPr>
            <w:tcW w:w="2139" w:type="dxa"/>
          </w:tcPr>
          <w:p w:rsidR="00A367AD" w:rsidRDefault="00A367AD" w:rsidP="00A367AD">
            <w:pPr>
              <w:pStyle w:val="NoSpacing"/>
              <w:jc w:val="center"/>
            </w:pPr>
            <w:r>
              <w:t>10/10</w:t>
            </w:r>
          </w:p>
          <w:p w:rsidR="00A367AD" w:rsidRPr="00D0395D" w:rsidRDefault="00A367AD" w:rsidP="00A367A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367AD" w:rsidRPr="00A87939" w:rsidRDefault="00A367AD" w:rsidP="00A367A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87939">
              <w:rPr>
                <w:b/>
                <w:sz w:val="28"/>
                <w:szCs w:val="28"/>
              </w:rPr>
              <w:t xml:space="preserve">NO SCHOOL! </w:t>
            </w:r>
            <w:r w:rsidRPr="00A87939">
              <w:rPr>
                <w:b/>
                <w:sz w:val="28"/>
                <w:szCs w:val="28"/>
              </w:rPr>
              <w:sym w:font="Wingdings" w:char="F04A"/>
            </w:r>
          </w:p>
          <w:p w:rsidR="00A367AD" w:rsidRPr="00A87939" w:rsidRDefault="00A367AD" w:rsidP="00A367AD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ACC8105" wp14:editId="027E6E0B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38100</wp:posOffset>
                  </wp:positionV>
                  <wp:extent cx="1119505" cy="659130"/>
                  <wp:effectExtent l="0" t="0" r="4445" b="7620"/>
                  <wp:wrapNone/>
                  <wp:docPr id="9" name="Picture 9" descr="C:\Users\sugross\AppData\Local\Microsoft\Windows\Temporary Internet Files\Content.IE5\AIZ3GLM1\MC9000510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gross\AppData\Local\Microsoft\Windows\Temporary Internet Files\Content.IE5\AIZ3GLM1\MC9000510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A367AD" w:rsidRDefault="00A367AD" w:rsidP="00A367AD">
            <w:pPr>
              <w:pStyle w:val="NoSpacing"/>
              <w:jc w:val="center"/>
            </w:pPr>
          </w:p>
          <w:p w:rsidR="00A367AD" w:rsidRDefault="00A367AD" w:rsidP="00A367AD">
            <w:pPr>
              <w:pStyle w:val="NoSpacing"/>
              <w:jc w:val="center"/>
            </w:pPr>
          </w:p>
          <w:p w:rsidR="00A367AD" w:rsidRDefault="00A367AD" w:rsidP="00A367AD">
            <w:pPr>
              <w:pStyle w:val="NoSpacing"/>
            </w:pPr>
          </w:p>
          <w:p w:rsidR="00A367AD" w:rsidRDefault="00A367AD" w:rsidP="00A367AD">
            <w:pPr>
              <w:pStyle w:val="NoSpacing"/>
            </w:pPr>
          </w:p>
        </w:tc>
        <w:tc>
          <w:tcPr>
            <w:tcW w:w="2146" w:type="dxa"/>
          </w:tcPr>
          <w:p w:rsidR="00A367AD" w:rsidRDefault="00A367AD" w:rsidP="00A367AD">
            <w:pPr>
              <w:pStyle w:val="NoSpacing"/>
              <w:jc w:val="center"/>
            </w:pPr>
            <w:r>
              <w:t>10/11</w:t>
            </w:r>
          </w:p>
          <w:p w:rsidR="00A367AD" w:rsidRPr="00A367AD" w:rsidRDefault="00A367AD" w:rsidP="00A367AD">
            <w:pPr>
              <w:pStyle w:val="NoSpacing"/>
              <w:jc w:val="center"/>
            </w:pPr>
          </w:p>
          <w:p w:rsidR="00A367AD" w:rsidRDefault="00A367AD" w:rsidP="00A367AD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7504B93" wp14:editId="6E702D5B">
                      <wp:simplePos x="0" y="0"/>
                      <wp:positionH relativeFrom="column">
                        <wp:posOffset>-23586</wp:posOffset>
                      </wp:positionH>
                      <wp:positionV relativeFrom="paragraph">
                        <wp:posOffset>32567</wp:posOffset>
                      </wp:positionV>
                      <wp:extent cx="1278890" cy="890905"/>
                      <wp:effectExtent l="0" t="0" r="1651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8890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E2E62" id="Rectangle 1" o:spid="_x0000_s1026" style="position:absolute;margin-left:-1.85pt;margin-top:2.55pt;width:100.7pt;height:70.1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A367AD" w:rsidRDefault="00A367AD" w:rsidP="00A367AD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903998">
              <w:rPr>
                <w:b/>
                <w:sz w:val="40"/>
                <w:szCs w:val="40"/>
              </w:rPr>
              <w:t xml:space="preserve">TEST </w:t>
            </w:r>
          </w:p>
          <w:p w:rsidR="00A367AD" w:rsidRPr="00903998" w:rsidRDefault="00A367AD" w:rsidP="00A367AD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903998">
              <w:rPr>
                <w:b/>
                <w:sz w:val="40"/>
                <w:szCs w:val="40"/>
              </w:rPr>
              <w:t>CH. 5</w:t>
            </w:r>
          </w:p>
          <w:p w:rsidR="00A367AD" w:rsidRPr="00A367AD" w:rsidRDefault="00A367AD" w:rsidP="00A367A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46" w:type="dxa"/>
          </w:tcPr>
          <w:p w:rsidR="00A367AD" w:rsidRDefault="00A367AD" w:rsidP="00A367AD">
            <w:pPr>
              <w:pStyle w:val="NoSpacing"/>
              <w:jc w:val="center"/>
            </w:pPr>
            <w:r>
              <w:t>10/12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A367AD" w:rsidRPr="00903998" w:rsidRDefault="00A367AD" w:rsidP="00A367AD">
            <w:pPr>
              <w:pStyle w:val="NoSpacing"/>
              <w:jc w:val="center"/>
              <w:rPr>
                <w:b/>
              </w:rPr>
            </w:pPr>
            <w:r w:rsidRPr="00903998">
              <w:rPr>
                <w:b/>
              </w:rPr>
              <w:t>Review for Quarter Final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A367AD" w:rsidRDefault="00A367AD" w:rsidP="00A367AD">
            <w:pPr>
              <w:pStyle w:val="NoSpacing"/>
              <w:jc w:val="center"/>
            </w:pPr>
            <w:r w:rsidRPr="00903998">
              <w:rPr>
                <w:i/>
              </w:rPr>
              <w:t>Review packet</w:t>
            </w:r>
          </w:p>
        </w:tc>
        <w:tc>
          <w:tcPr>
            <w:tcW w:w="2179" w:type="dxa"/>
          </w:tcPr>
          <w:p w:rsidR="00A367AD" w:rsidRDefault="00A367AD" w:rsidP="00A367AD">
            <w:pPr>
              <w:pStyle w:val="NoSpacing"/>
              <w:jc w:val="center"/>
            </w:pPr>
            <w:r>
              <w:t>10/13</w:t>
            </w:r>
          </w:p>
          <w:p w:rsidR="00A367AD" w:rsidRDefault="00A367AD" w:rsidP="00A367AD">
            <w:pPr>
              <w:pStyle w:val="NoSpacing"/>
              <w:jc w:val="center"/>
            </w:pPr>
          </w:p>
          <w:p w:rsidR="00A367AD" w:rsidRPr="00903998" w:rsidRDefault="00A367AD" w:rsidP="00A367AD">
            <w:pPr>
              <w:pStyle w:val="NoSpacing"/>
              <w:jc w:val="center"/>
              <w:rPr>
                <w:b/>
              </w:rPr>
            </w:pPr>
            <w:r w:rsidRPr="00903998">
              <w:rPr>
                <w:b/>
              </w:rPr>
              <w:t>Review for Quarter Final</w:t>
            </w:r>
          </w:p>
          <w:p w:rsidR="00A367AD" w:rsidRDefault="00A367AD" w:rsidP="00A367AD">
            <w:pPr>
              <w:pStyle w:val="NoSpacing"/>
            </w:pPr>
          </w:p>
          <w:p w:rsidR="00A367AD" w:rsidRDefault="00A367AD" w:rsidP="00A367AD">
            <w:pPr>
              <w:pStyle w:val="NoSpacing"/>
              <w:rPr>
                <w:i/>
              </w:rPr>
            </w:pPr>
          </w:p>
          <w:p w:rsidR="00A367AD" w:rsidRPr="00A87939" w:rsidRDefault="00A367AD" w:rsidP="00A367AD">
            <w:pPr>
              <w:pStyle w:val="NoSpacing"/>
              <w:rPr>
                <w:i/>
              </w:rPr>
            </w:pPr>
          </w:p>
        </w:tc>
        <w:tc>
          <w:tcPr>
            <w:tcW w:w="2180" w:type="dxa"/>
          </w:tcPr>
          <w:p w:rsidR="00A367AD" w:rsidRDefault="00A367AD" w:rsidP="00A367AD">
            <w:pPr>
              <w:pStyle w:val="NoSpacing"/>
              <w:jc w:val="center"/>
            </w:pPr>
            <w:r>
              <w:t>10/14</w:t>
            </w:r>
          </w:p>
          <w:p w:rsidR="00A367AD" w:rsidRDefault="00A367AD" w:rsidP="00A367A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98CF964" wp14:editId="004839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112395</wp:posOffset>
                      </wp:positionV>
                      <wp:extent cx="1278890" cy="1024255"/>
                      <wp:effectExtent l="0" t="0" r="16510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889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568C6" id="Rectangle 2" o:spid="_x0000_s1026" style="position:absolute;margin-left:-.55pt;margin-top:8.85pt;width:100.7pt;height:80.6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  <w:p w:rsidR="00A367AD" w:rsidRDefault="00A150E4" w:rsidP="00A150E4">
            <w:pPr>
              <w:pStyle w:val="NoSpacing"/>
              <w:jc w:val="center"/>
            </w:pPr>
            <w:r>
              <w:rPr>
                <w:b/>
                <w:sz w:val="40"/>
                <w:szCs w:val="40"/>
              </w:rPr>
              <w:t>3</w:t>
            </w:r>
            <w:r w:rsidRPr="00A150E4">
              <w:rPr>
                <w:b/>
                <w:sz w:val="40"/>
                <w:szCs w:val="40"/>
                <w:vertAlign w:val="superscript"/>
              </w:rPr>
              <w:t>rd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A367AD" w:rsidRPr="00903998">
              <w:rPr>
                <w:b/>
                <w:sz w:val="40"/>
                <w:szCs w:val="40"/>
              </w:rPr>
              <w:t>QUARTER EXAM</w:t>
            </w:r>
            <w:r w:rsidR="00A367AD">
              <w:t xml:space="preserve"> </w:t>
            </w:r>
          </w:p>
        </w:tc>
      </w:tr>
    </w:tbl>
    <w:p w:rsidR="007A5E64" w:rsidRDefault="007A5E64" w:rsidP="007A5E64">
      <w:pPr>
        <w:pStyle w:val="NoSpacing"/>
      </w:pPr>
    </w:p>
    <w:sectPr w:rsidR="007A5E64" w:rsidSect="007A5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64"/>
    <w:rsid w:val="00056F30"/>
    <w:rsid w:val="00544770"/>
    <w:rsid w:val="0058408F"/>
    <w:rsid w:val="007A5E64"/>
    <w:rsid w:val="00862BED"/>
    <w:rsid w:val="008860E3"/>
    <w:rsid w:val="008E538B"/>
    <w:rsid w:val="00903998"/>
    <w:rsid w:val="00A141A4"/>
    <w:rsid w:val="00A150E4"/>
    <w:rsid w:val="00A367AD"/>
    <w:rsid w:val="00A87939"/>
    <w:rsid w:val="00AE5393"/>
    <w:rsid w:val="00B73975"/>
    <w:rsid w:val="00CF3A65"/>
    <w:rsid w:val="00D0395D"/>
    <w:rsid w:val="00E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3B5A9-29AF-4B6E-9F20-ACFB79F5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E3"/>
  </w:style>
  <w:style w:type="paragraph" w:styleId="Heading1">
    <w:name w:val="heading 1"/>
    <w:basedOn w:val="Normal"/>
    <w:next w:val="Normal"/>
    <w:link w:val="Heading1Char"/>
    <w:uiPriority w:val="9"/>
    <w:qFormat/>
    <w:rsid w:val="008860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0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0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0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0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0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0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0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0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0E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8860E3"/>
    <w:pPr>
      <w:spacing w:after="0" w:line="240" w:lineRule="auto"/>
    </w:pPr>
  </w:style>
  <w:style w:type="table" w:styleId="TableGrid">
    <w:name w:val="Table Grid"/>
    <w:basedOn w:val="TableNormal"/>
    <w:uiPriority w:val="59"/>
    <w:rsid w:val="007A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860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0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0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0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0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0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0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0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860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0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0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0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860E3"/>
    <w:rPr>
      <w:b/>
      <w:bCs/>
    </w:rPr>
  </w:style>
  <w:style w:type="character" w:styleId="Emphasis">
    <w:name w:val="Emphasis"/>
    <w:uiPriority w:val="20"/>
    <w:qFormat/>
    <w:rsid w:val="008860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86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60E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6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0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0E3"/>
    <w:rPr>
      <w:b/>
      <w:bCs/>
      <w:i/>
      <w:iCs/>
    </w:rPr>
  </w:style>
  <w:style w:type="character" w:styleId="SubtleEmphasis">
    <w:name w:val="Subtle Emphasis"/>
    <w:uiPriority w:val="19"/>
    <w:qFormat/>
    <w:rsid w:val="008860E3"/>
    <w:rPr>
      <w:i/>
      <w:iCs/>
    </w:rPr>
  </w:style>
  <w:style w:type="character" w:styleId="IntenseEmphasis">
    <w:name w:val="Intense Emphasis"/>
    <w:uiPriority w:val="21"/>
    <w:qFormat/>
    <w:rsid w:val="008860E3"/>
    <w:rPr>
      <w:b/>
      <w:bCs/>
    </w:rPr>
  </w:style>
  <w:style w:type="character" w:styleId="SubtleReference">
    <w:name w:val="Subtle Reference"/>
    <w:uiPriority w:val="31"/>
    <w:qFormat/>
    <w:rsid w:val="008860E3"/>
    <w:rPr>
      <w:smallCaps/>
    </w:rPr>
  </w:style>
  <w:style w:type="character" w:styleId="IntenseReference">
    <w:name w:val="Intense Reference"/>
    <w:uiPriority w:val="32"/>
    <w:qFormat/>
    <w:rsid w:val="008860E3"/>
    <w:rPr>
      <w:smallCaps/>
      <w:spacing w:val="5"/>
      <w:u w:val="single"/>
    </w:rPr>
  </w:style>
  <w:style w:type="character" w:styleId="BookTitle">
    <w:name w:val="Book Title"/>
    <w:uiPriority w:val="33"/>
    <w:qFormat/>
    <w:rsid w:val="00886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0E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D04D-A71F-4F57-A6AD-4143F676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3</cp:revision>
  <dcterms:created xsi:type="dcterms:W3CDTF">2016-09-13T17:40:00Z</dcterms:created>
  <dcterms:modified xsi:type="dcterms:W3CDTF">2016-09-13T17:51:00Z</dcterms:modified>
</cp:coreProperties>
</file>